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  <w:bookmarkStart w:id="0" w:name="_GoBack"/>
      <w:bookmarkEnd w:id="0"/>
      <w:r>
        <w:rPr>
          <w:rFonts w:hint="eastAsia" w:ascii="宋体" w:hAnsi="宋体"/>
          <w:bCs/>
          <w:sz w:val="36"/>
        </w:rPr>
        <w:t>企业技术难题</w:t>
      </w:r>
      <w:r>
        <w:rPr>
          <w:rFonts w:hint="eastAsia" w:ascii="宋体" w:hAnsi="宋体"/>
          <w:sz w:val="36"/>
        </w:rPr>
        <w:t>和需求项目表</w:t>
      </w:r>
    </w:p>
    <w:p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</w:p>
    <w:tbl>
      <w:tblPr>
        <w:tblStyle w:val="5"/>
        <w:tblW w:w="9560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160"/>
        <w:gridCol w:w="1380"/>
        <w:gridCol w:w="940"/>
        <w:gridCol w:w="1840"/>
        <w:gridCol w:w="500"/>
        <w:gridCol w:w="760"/>
        <w:gridCol w:w="2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企业名称</w:t>
            </w:r>
          </w:p>
        </w:tc>
        <w:tc>
          <w:tcPr>
            <w:tcW w:w="46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浙江森旺金属制品有限公司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行业</w:t>
            </w:r>
          </w:p>
        </w:tc>
        <w:tc>
          <w:tcPr>
            <w:tcW w:w="2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冶金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通讯地址</w:t>
            </w:r>
          </w:p>
        </w:tc>
        <w:tc>
          <w:tcPr>
            <w:tcW w:w="46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湖州市吴兴区东林镇工业功能区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313021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网址</w:t>
            </w:r>
          </w:p>
        </w:tc>
        <w:tc>
          <w:tcPr>
            <w:tcW w:w="2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www.zjswcorp.com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xwb@hzxw.com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联系人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洪树华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电话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0572-3333659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13868055906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企业简介（500字以内）：</w:t>
            </w:r>
          </w:p>
          <w:p>
            <w:pPr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 xml:space="preserve">    企业注册资金1080万元，占地30余亩，职工100余人。是专业从事锌及锌铝合金镀层钢丝，钢绞线生产的企业。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技术难题(技术需求)名称</w:t>
            </w:r>
          </w:p>
        </w:tc>
        <w:tc>
          <w:tcPr>
            <w:tcW w:w="80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沉没辊系统（热镀锌用）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0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主要内容（包括技术指标）：</w:t>
            </w:r>
          </w:p>
          <w:p>
            <w:pPr>
              <w:ind w:firstLine="480"/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450℃锌液内沉没辊作为钢丝过线和转向关键机构，需要具备以下条件：</w:t>
            </w:r>
          </w:p>
          <w:p>
            <w:pPr>
              <w:ind w:firstLine="480"/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 xml:space="preserve">     1.转动灵活无卡阻，无跳动，线速度±70m/min。</w:t>
            </w:r>
          </w:p>
          <w:p>
            <w:pPr>
              <w:ind w:firstLine="480"/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 xml:space="preserve">     2.耐腐，耐高温，耐磨损寿命长，≮6个月。</w:t>
            </w:r>
          </w:p>
          <w:p>
            <w:pPr>
              <w:ind w:firstLine="480"/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 xml:space="preserve">     3.承受一定的转向力，≮36t。</w:t>
            </w:r>
          </w:p>
        </w:tc>
      </w:tr>
    </w:tbl>
    <w:p>
      <w:pPr>
        <w:rPr>
          <w:rFonts w:ascii="仿宋_GB2312" w:hAnsi="宋体" w:eastAsia="仿宋_GB2312"/>
          <w:sz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文鼎小标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05CB"/>
    <w:rsid w:val="002B05CB"/>
    <w:rsid w:val="0057042F"/>
    <w:rsid w:val="19EA7907"/>
    <w:rsid w:val="1A8E6AAA"/>
    <w:rsid w:val="41093501"/>
    <w:rsid w:val="55CE6519"/>
    <w:rsid w:val="74E33D5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536</Words>
  <Characters>596</Characters>
  <Lines>271</Lines>
  <Paragraphs>82</Paragraphs>
  <ScaleCrop>false</ScaleCrop>
  <LinksUpToDate>false</LinksUpToDate>
  <CharactersWithSpaces>720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2016-05-16T08:02:00Z</dcterms:created>
  <dc:creator>微软用户</dc:creator>
  <cp:lastModifiedBy>Administrator</cp:lastModifiedBy>
  <dcterms:modified xsi:type="dcterms:W3CDTF">2016-05-26T08:23:52Z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